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BE" w:rsidRPr="00694DBE" w:rsidRDefault="00694DBE" w:rsidP="00694D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694DB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ประกาศองค์การบริหารส่วนตำบลถ้ำทะลุ เรื่อง การประกาศเจตจำนงสุจริตในการบริหารงานของนายกองค์การบริหารส่วนตำบลถ้ำทะลุ</w:t>
      </w:r>
    </w:p>
    <w:bookmarkEnd w:id="0"/>
    <w:p w:rsidR="00694DBE" w:rsidRPr="00694DBE" w:rsidRDefault="00694DBE" w:rsidP="00694DB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DBE">
        <w:rPr>
          <w:rFonts w:ascii="TH SarabunIT๙" w:hAnsi="TH SarabunIT๙" w:cs="TH SarabunIT๙"/>
          <w:sz w:val="32"/>
          <w:szCs w:val="32"/>
          <w:cs/>
        </w:rPr>
        <w:tab/>
        <w:t>ด้วยปัจจุบันการประเมินคุณธรรมและความโปร่งใสในการดำเนินงานของหน่วยงานภาครัฐ ได้ถูกกำหนดเป็นกลยุทธ์ที่สำคัญของยุทธศาสตร์ชาติว่าด้วยการป้องกันและปราบปรามการทุจริตระยะที่ ๓       (พ.ศ. 2560</w:t>
      </w:r>
      <w:r w:rsidRPr="00694DBE">
        <w:rPr>
          <w:rFonts w:ascii="TH SarabunIT๙" w:hAnsi="TH SarabunIT๙" w:cs="TH SarabunIT๙"/>
          <w:sz w:val="32"/>
          <w:szCs w:val="32"/>
        </w:rPr>
        <w:t xml:space="preserve"> – </w:t>
      </w:r>
      <w:r w:rsidRPr="00694DBE">
        <w:rPr>
          <w:rFonts w:ascii="TH SarabunIT๙" w:hAnsi="TH SarabunIT๙" w:cs="TH SarabunIT๙"/>
          <w:sz w:val="32"/>
          <w:szCs w:val="32"/>
          <w:cs/>
        </w:rPr>
        <w:t>2564) ซึ่งถือเป็นการยกระดับให้การประเมินคุณธรรมและความโปร่งใสในการดำเนินงานของหน่วยงานภาครัฐ เป็นมาตรการป้องกันการทุจริตในเชิงรุกที่หน่วยงานภาครัฐทั่วประเทศจะต้องดำเนินการโดยมุ่งหวังในหน่วยงานภาครัฐได้รับทราบถึงข้อบกพร่องต่างๆ ที่สะท้อนจากเครื่องมือที่ใช้ในการประเมินคุณธรรมและความโปร่งใสของหน่วยงานภาครัฐ และนำมาปรับปรุงพัฒนาหน่วยงานภาครัฐให้มีความโปร่งใส เป็นธรรม ปลอดจากการทุจริต ประกอบกับมติคณะรัฐมนตรีเมื่อวันที่ 5 มกราคม 2559 เห็นชอบให้หน่วยงานภาครัฐทุกหน่วยงานเข้าร่วมกับการประเมินคุณธรรมและความโปร่งใสในการดำเนินงานของหน่วยงานภาครัฐ ในปีงบประมาณ พ.ศ. 2559</w:t>
      </w:r>
      <w:r w:rsidRPr="00694DBE">
        <w:rPr>
          <w:rFonts w:ascii="TH SarabunIT๙" w:hAnsi="TH SarabunIT๙" w:cs="TH SarabunIT๙"/>
          <w:sz w:val="32"/>
          <w:szCs w:val="32"/>
        </w:rPr>
        <w:t xml:space="preserve"> – </w:t>
      </w:r>
      <w:r w:rsidRPr="00694DBE">
        <w:rPr>
          <w:rFonts w:ascii="TH SarabunIT๙" w:hAnsi="TH SarabunIT๙" w:cs="TH SarabunIT๙"/>
          <w:sz w:val="32"/>
          <w:szCs w:val="32"/>
          <w:cs/>
        </w:rPr>
        <w:t>2560 ตามที่สำนักงาน ป.ป.ช. เสนอ</w:t>
      </w:r>
    </w:p>
    <w:p w:rsidR="00694DBE" w:rsidRPr="00694DBE" w:rsidRDefault="00694DBE" w:rsidP="00694DB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DB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องค์การบริหารส่วนตำบลถ้ำทะลุ จึงขอประกาศแสดงเจตจำนงที่จะบริหารงานด้วยความซื่อสัตย์ สุจริต 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เพื่อเสริมสร้างคุณธรรม และความโปร่งใสในการบริหารราชการขององค์การบริหารส่วนตำบลถ้ำทะลุ อันจะก่อให้เกิดประโยชน์สูงสุดต่อประเทศชาติและประชาชน ดังนี้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DBE">
        <w:rPr>
          <w:rFonts w:ascii="TH SarabunIT๙" w:hAnsi="TH SarabunIT๙" w:cs="TH SarabunIT๙"/>
          <w:sz w:val="32"/>
          <w:szCs w:val="32"/>
          <w:cs/>
        </w:rPr>
        <w:tab/>
        <w:t>ข้อ 1 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เพื่อเป็นการแสดงความตั้งใจหรือคำมั่นที่จะนำหน่วยงานด้วยความซื่อสัตย์ สุจริต 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และพร้อมที่จะได้รับการติดตามตรวจสอบการปฏิบัติงานตามเจตจำนงที่ได้แสดงไว้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DBE">
        <w:rPr>
          <w:rFonts w:ascii="TH SarabunIT๙" w:hAnsi="TH SarabunIT๙" w:cs="TH SarabunIT๙"/>
          <w:sz w:val="32"/>
          <w:szCs w:val="32"/>
          <w:cs/>
        </w:rPr>
        <w:tab/>
        <w:t>ข้อ 2 นโยบายในการพัฒนาองค์กรให้มีคุณธรรมและแสดงความโปร่งใสในการดำเนินงานของหน่วยงานภาครัฐ กำหนดนโยบายในการพัฒนาองค์กรให้มีคุณธรรมและความโปร่งใสในการดำเนินงานของหน่วยงานภาครัฐ เพื่อให้ผู้บริหารและพนักงานขององค์การบริหารส่วนตำบลถ้ำทะลุ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DBE">
        <w:rPr>
          <w:rFonts w:ascii="TH SarabunIT๙" w:hAnsi="TH SarabunIT๙" w:cs="TH SarabunIT๙"/>
          <w:sz w:val="32"/>
          <w:szCs w:val="32"/>
          <w:cs/>
        </w:rPr>
        <w:t>ด้านความโปร่งใส : เป็นการเปิดเผยข้อมูล รวมถึงการดำเนินการตามภารกิจหน้าที่ ด้วยความสุจริต โปร่งใส และเที่ยงธรรม ซึ่งมีแนวทางปฏิบัติ ดัง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DBE">
        <w:rPr>
          <w:rFonts w:ascii="TH SarabunIT๙" w:hAnsi="TH SarabunIT๙" w:cs="TH SarabunIT๙"/>
          <w:sz w:val="32"/>
          <w:szCs w:val="32"/>
          <w:cs/>
        </w:rPr>
        <w:t>มุ่งเน้นการปฏิบัติงานด้วยความโปร่งใส ตรวจสอบได้ โดยยึดหลักความซื่อสัตย์สุจริต ถูกต้อง เป็นไปตามกฎหมาย ระเบียบ มติ อย่างเคร่งครัด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(2) ให้ความสำคัญในการเปิดเผยข้อมูลของหน่วยงานด้วยความโปร่งใส โดยยึดหลักความสุจริต เที่ยงธรรม ถูกต้อง ตรวจสอบได้ตามบทบัญญัติของกฎหมาย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(3) ให้ความสำคัญกับการเปิดโอกาสให้มีผู้มีส่วนได้ส่วนเสียเข้ามามีส่วนร่วมในการปฏิบัติงาน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(4) 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โดยยึดหลักความถูกต้องตามกฎหมาย ระเบียบ มติ</w:t>
      </w:r>
    </w:p>
    <w:p w:rsidR="00694DBE" w:rsidRPr="00694DBE" w:rsidRDefault="00694DBE" w:rsidP="00694D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4DBE">
        <w:rPr>
          <w:rFonts w:ascii="TH SarabunIT๙" w:hAnsi="TH SarabunIT๙" w:cs="TH SarabunIT๙"/>
          <w:sz w:val="32"/>
          <w:szCs w:val="32"/>
          <w:cs/>
        </w:rPr>
        <w:t>2. ด้านความพร้อมรับผิด 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ซึ่งมีแนวทางปฏิบัติ ดังนี้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(1) มุ่งเน้นในการขับเคลื่อนหน่วยงานให้เป็นไปอย่างมีประสิทธิภาพมีคุณธรรมโดยยึดหลักสุจริต โปร่งใสและเที่ยงธรรม และพร้อมรับผิด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(2) มุ่งเน้นในการบริหารงาน/ปฏิบัติงานตามหน้าที่อย่างเต็มใจ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 w:rsidRPr="00694DB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694DBE">
        <w:rPr>
          <w:rFonts w:ascii="TH SarabunIT๙" w:hAnsi="TH SarabunIT๙" w:cs="TH SarabunIT๙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4DBE">
        <w:rPr>
          <w:rFonts w:ascii="TH SarabunIT๙" w:hAnsi="TH SarabunIT๙" w:cs="TH SarabunIT๙"/>
          <w:sz w:val="32"/>
          <w:szCs w:val="32"/>
          <w:cs/>
        </w:rPr>
        <w:t>3. ด้านความปลอดจากการทุจริตในการปฏิบัติงาน พฤติกรรมของผู้บริหารและพนักงานที่มีการดำเนินการโดยเป็นธรรมและโปร่งใส เป็นไปตามกระบวนการมาตรฐานในระหว่างการส่งมอบบริการหรือขั้นตอนการให้บริการ ไม่เลือกปฏิบัติเมื่อได้รับการเสนอเงื่อนไขพิเศษหรือจูงใจเพื่อให้ได้มาซึ่งผลประโยชน์ส่วนตน กลุ่ม หรือพวกพ้อง หากเจ้าหน้าที่ของหน่วยงานมีพฤติกรรมเหล่านี้มากและเจ้าหน้าที่องหน่วยงานปฏิบัติงานตามกระบวนการมาตรฐานหรือขั้นตอนการให้บริการด้วยความเป็นธรรมแล้ว ก็จะส่งผลให้หน่วยงานมีความปลอดจากการทุจริตในการปฏิบัติงาน ดังนี้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(1) ยึดมั่นในการบริหารจัดการองค์กรเกี่ยวกับความปลอดจากการทุจริตเชิงนโยบาย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(2) ยึดมั่นในการปฏิบัติงานเกี่ยวกับความปลอดจากการทุจริตในการปฏิบัติงาน ไม่รับสินบนและการใช้ตำแหน่งหน้าที่ในการเอื้อประโยชน์ในการปฏิบัติงานโดยมิชอบ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4DBE">
        <w:rPr>
          <w:rFonts w:ascii="TH SarabunIT๙" w:hAnsi="TH SarabunIT๙" w:cs="TH SarabunIT๙"/>
          <w:sz w:val="32"/>
          <w:szCs w:val="32"/>
          <w:cs/>
        </w:rPr>
        <w:t>4. ด้านวัฒนธรรมคุณธรรมในองค์กร ส่งเสริมให้ผู้บริหารและพนักงานปฏิบัติภารกิจของหน่วยงานที่ยึดหลักคุณธรรมจริยธรรม ดังนี้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(1) สร้างวัฒนธรรมองค์กรเพื่อให้ผู้บริหารและพนักงานไม่ทนต่อการทุจรติ 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โปร่งในและเที่ยงธรรม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(2) ให้ความสำคัญกับการปฏิบัติตามแผนป้องกันและปราบปรามยาเสพติดในองค์กร</w:t>
      </w:r>
    </w:p>
    <w:p w:rsidR="00694DBE" w:rsidRPr="00694DBE" w:rsidRDefault="00694DBE" w:rsidP="00694D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94DBE">
        <w:rPr>
          <w:rFonts w:ascii="TH SarabunIT๙" w:hAnsi="TH SarabunIT๙" w:cs="TH SarabunIT๙"/>
          <w:sz w:val="32"/>
          <w:szCs w:val="32"/>
          <w:cs/>
        </w:rPr>
        <w:t>(3) มีแนวทางในการปฏิบัติงานเพื่อป้องกันผลประโยชน์ทับซ้อนในหน่วยงาน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694DBE" w:rsidRPr="00694DBE" w:rsidRDefault="00E13D23" w:rsidP="00E13D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4DBE" w:rsidRPr="00694DBE">
        <w:rPr>
          <w:rFonts w:ascii="TH SarabunIT๙" w:hAnsi="TH SarabunIT๙" w:cs="TH SarabunIT๙"/>
          <w:sz w:val="32"/>
          <w:szCs w:val="32"/>
          <w:cs/>
        </w:rPr>
        <w:t>5. ด้านคุณธรรมการทำงานในหน่วยงาน มีระบบการปฏิบัติงานที่ได้มาตรฐาน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 w:rsidR="00694DBE" w:rsidRPr="00694DB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94DBE" w:rsidRPr="00694DBE">
        <w:rPr>
          <w:rFonts w:ascii="TH SarabunIT๙" w:hAnsi="TH SarabunIT๙" w:cs="TH SarabunIT๙"/>
          <w:sz w:val="32"/>
          <w:szCs w:val="32"/>
          <w:cs/>
        </w:rPr>
        <w:t>บาล ดังนี้</w:t>
      </w:r>
    </w:p>
    <w:p w:rsidR="00694DBE" w:rsidRPr="00694DBE" w:rsidRDefault="00E13D23" w:rsidP="00694D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94DBE" w:rsidRPr="00694DBE">
        <w:rPr>
          <w:rFonts w:ascii="TH SarabunIT๙" w:hAnsi="TH SarabunIT๙" w:cs="TH SarabunIT๙"/>
          <w:sz w:val="32"/>
          <w:szCs w:val="32"/>
          <w:cs/>
        </w:rPr>
        <w:t>(1) มุ่งเน้นการปฏิบัติงานตามหลักธรรม</w:t>
      </w:r>
      <w:proofErr w:type="spellStart"/>
      <w:r w:rsidR="00694DBE" w:rsidRPr="00694DB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694DBE" w:rsidRPr="00694DBE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94DBE" w:rsidRPr="00694DBE" w:rsidRDefault="00E13D23" w:rsidP="00694D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94DBE" w:rsidRPr="00694DBE">
        <w:rPr>
          <w:rFonts w:ascii="TH SarabunIT๙" w:hAnsi="TH SarabunIT๙" w:cs="TH SarabunIT๙"/>
          <w:sz w:val="32"/>
          <w:szCs w:val="32"/>
          <w:cs/>
        </w:rPr>
        <w:t>(2) มุ่งเน้นการบริหารและพัฒนาทรัพยากรบุคคล โดยยึดหลักคุณธรรม</w:t>
      </w:r>
    </w:p>
    <w:p w:rsidR="00694DBE" w:rsidRPr="00694DBE" w:rsidRDefault="00E13D23" w:rsidP="00E13D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94DBE" w:rsidRPr="00694DBE">
        <w:rPr>
          <w:rFonts w:ascii="TH SarabunIT๙" w:hAnsi="TH SarabunIT๙" w:cs="TH SarabunIT๙"/>
          <w:sz w:val="32"/>
          <w:szCs w:val="32"/>
          <w:cs/>
        </w:rPr>
        <w:t>(3) มุ่งเน้นการงบประมาณ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:rsidR="00694DBE" w:rsidRPr="00694DBE" w:rsidRDefault="00E13D23" w:rsidP="00E13D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94DBE" w:rsidRPr="00694DBE">
        <w:rPr>
          <w:rFonts w:ascii="TH SarabunIT๙" w:hAnsi="TH SarabunIT๙" w:cs="TH SarabunIT๙"/>
          <w:sz w:val="32"/>
          <w:szCs w:val="32"/>
          <w:cs/>
        </w:rPr>
        <w:t>(4) ให้ความสำคัญกับการมอบหมายงานในการปฏิบัติงานตามภารกิจ หน้าที่ และความรับผิดชอบด้วยความเป็นธรรม เท่าเทียม ไม่เลือกปฏิบัติ</w:t>
      </w:r>
    </w:p>
    <w:p w:rsidR="00694DBE" w:rsidRPr="00694DBE" w:rsidRDefault="00E13D23" w:rsidP="00E13D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4DBE" w:rsidRPr="00694DBE">
        <w:rPr>
          <w:rFonts w:ascii="TH SarabunIT๙" w:hAnsi="TH SarabunIT๙" w:cs="TH SarabunIT๙"/>
          <w:sz w:val="32"/>
          <w:szCs w:val="32"/>
          <w:cs/>
        </w:rPr>
        <w:t>6. ด้านการสื่อสารภายในหน่วยงาน เพื่อถ่ายทอดนโยบายทั้ง 5 ด้าน ดังกล่าวข้างต้น ให้ผู้บริหารและพนักงานทราบและถือปฏิบัติ ซึ่งมีแนวทางปฏิบัติดังนี้</w:t>
      </w:r>
    </w:p>
    <w:p w:rsidR="00694DBE" w:rsidRPr="00694DBE" w:rsidRDefault="00E13D23" w:rsidP="00E13D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94DBE" w:rsidRPr="00694DBE">
        <w:rPr>
          <w:rFonts w:ascii="TH SarabunIT๙" w:hAnsi="TH SarabunIT๙" w:cs="TH SarabunIT๙"/>
          <w:sz w:val="32"/>
          <w:szCs w:val="32"/>
          <w:cs/>
        </w:rPr>
        <w:t>(1) สื่อสารประชาสัมพันธ์ในการถ่ายทอดนโยบายทั้ง ๕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องค์การบริหารส่วนตำบลถ้ำทะลุ โดยผ่านช่องทางสื่อสาร เช่น หนังสือสั่งการ การปิดประกาศ ประกาศทาง</w:t>
      </w:r>
      <w:proofErr w:type="spellStart"/>
      <w:r w:rsidR="00694DBE" w:rsidRPr="00694DB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</w:p>
    <w:p w:rsidR="00A70653" w:rsidRPr="00694DBE" w:rsidRDefault="00E13D23" w:rsidP="00E13D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94DBE" w:rsidRPr="00694DBE">
        <w:rPr>
          <w:rFonts w:ascii="TH SarabunIT๙" w:hAnsi="TH SarabunIT๙" w:cs="TH SarabunIT๙"/>
          <w:sz w:val="32"/>
          <w:szCs w:val="32"/>
          <w:cs/>
        </w:rPr>
        <w:t>(2)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๕ ด้าน เช่น หนังสือแสดงความคิดเห็น การแสดงความคิดเห็นในที่ประชุมผู้บริหาร/พนักงาน</w:t>
      </w:r>
    </w:p>
    <w:sectPr w:rsidR="00A70653" w:rsidRPr="00694DBE" w:rsidSect="00C62F6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C9"/>
    <w:multiLevelType w:val="hybridMultilevel"/>
    <w:tmpl w:val="98D6D060"/>
    <w:lvl w:ilvl="0" w:tplc="F39EA3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D4F6B"/>
    <w:multiLevelType w:val="hybridMultilevel"/>
    <w:tmpl w:val="B282BB70"/>
    <w:lvl w:ilvl="0" w:tplc="26BE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BE"/>
    <w:rsid w:val="00694DBE"/>
    <w:rsid w:val="00A70653"/>
    <w:rsid w:val="00C62F61"/>
    <w:rsid w:val="00E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2020-07-09T07:26:00Z</dcterms:created>
  <dcterms:modified xsi:type="dcterms:W3CDTF">2020-07-09T07:39:00Z</dcterms:modified>
</cp:coreProperties>
</file>